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ADFE6" w14:textId="77777777" w:rsidR="00206461" w:rsidRPr="00DA6CF1" w:rsidRDefault="00206461" w:rsidP="006E2E8C">
      <w:pPr>
        <w:tabs>
          <w:tab w:val="left" w:pos="2835"/>
        </w:tabs>
        <w:jc w:val="both"/>
        <w:rPr>
          <w:rFonts w:ascii="Inria Sans" w:hAnsi="Inria Sans"/>
          <w:sz w:val="22"/>
          <w:szCs w:val="22"/>
        </w:rPr>
      </w:pPr>
    </w:p>
    <w:p w14:paraId="318C4EA0" w14:textId="77777777" w:rsidR="001930FC" w:rsidRPr="00DA6CF1" w:rsidRDefault="006E2E8C" w:rsidP="006E2E8C">
      <w:pPr>
        <w:tabs>
          <w:tab w:val="left" w:pos="2835"/>
        </w:tabs>
        <w:jc w:val="both"/>
        <w:rPr>
          <w:rFonts w:ascii="Inria Sans" w:hAnsi="Inria Sans"/>
          <w:sz w:val="21"/>
          <w:szCs w:val="21"/>
        </w:rPr>
      </w:pPr>
      <w:r w:rsidRPr="00DA6CF1">
        <w:rPr>
          <w:rFonts w:ascii="Inria Sans" w:hAnsi="Inria Sans"/>
          <w:sz w:val="21"/>
          <w:szCs w:val="21"/>
        </w:rPr>
        <w:t>La Fondation en faveur de la jeunesse de Thônex a pour but de créer, développer et exploiter, directement ou indirectement, toute activité de la commune de Thônex en faveur de la jeunesse, notamment par la création et l’exploitation de crèches, de jardins d’enfants, de garderies et d’institutions en charge de l’accueil familial à la journée</w:t>
      </w:r>
      <w:r w:rsidR="009A3F5E" w:rsidRPr="00DA6CF1">
        <w:rPr>
          <w:rFonts w:ascii="Inria Sans" w:hAnsi="Inria Sans"/>
          <w:sz w:val="21"/>
          <w:szCs w:val="21"/>
        </w:rPr>
        <w:t>.</w:t>
      </w:r>
    </w:p>
    <w:p w14:paraId="6EB12252" w14:textId="77777777" w:rsidR="006E2E8C" w:rsidRPr="00DA6CF1" w:rsidRDefault="006E2E8C" w:rsidP="00503EDA">
      <w:pPr>
        <w:tabs>
          <w:tab w:val="left" w:pos="2835"/>
        </w:tabs>
        <w:jc w:val="center"/>
        <w:rPr>
          <w:rFonts w:ascii="Inria Sans" w:hAnsi="Inria Sans"/>
          <w:sz w:val="21"/>
          <w:szCs w:val="21"/>
        </w:rPr>
      </w:pPr>
    </w:p>
    <w:p w14:paraId="1C7E8799" w14:textId="184E3EF1" w:rsidR="000911F4" w:rsidRPr="00DA6CF1" w:rsidRDefault="00F72AFC" w:rsidP="00F56AE5">
      <w:pPr>
        <w:rPr>
          <w:rFonts w:ascii="Inria Sans" w:hAnsi="Inria Sans"/>
          <w:sz w:val="21"/>
          <w:szCs w:val="21"/>
        </w:rPr>
      </w:pPr>
      <w:r w:rsidRPr="00DA6CF1">
        <w:rPr>
          <w:rFonts w:ascii="Inria Sans" w:hAnsi="Inria Sans" w:cs="Century Gothic"/>
          <w:color w:val="000000"/>
          <w:sz w:val="21"/>
          <w:szCs w:val="21"/>
          <w:lang w:val="fr-CH" w:eastAsia="fr-CH"/>
        </w:rPr>
        <w:t>Actuellement</w:t>
      </w:r>
      <w:r w:rsidR="00F56AE5" w:rsidRPr="00DA6CF1">
        <w:rPr>
          <w:rFonts w:ascii="Inria Sans" w:hAnsi="Inria Sans" w:cs="Century Gothic"/>
          <w:color w:val="000000"/>
          <w:sz w:val="21"/>
          <w:szCs w:val="21"/>
          <w:lang w:val="fr-CH" w:eastAsia="fr-CH"/>
        </w:rPr>
        <w:t>, la FJT recherche :</w:t>
      </w:r>
    </w:p>
    <w:p w14:paraId="3D24A9F6" w14:textId="77777777" w:rsidR="0041648A" w:rsidRPr="00DA6CF1" w:rsidRDefault="0041648A" w:rsidP="0041648A">
      <w:pPr>
        <w:rPr>
          <w:rFonts w:ascii="Inria Sans" w:hAnsi="Inria Sans"/>
          <w:b/>
          <w:sz w:val="22"/>
          <w:szCs w:val="22"/>
        </w:rPr>
      </w:pPr>
    </w:p>
    <w:p w14:paraId="74EE0359" w14:textId="1F2692FD" w:rsidR="00C86FE4" w:rsidRPr="00AA5B49" w:rsidRDefault="0041648A" w:rsidP="00100DBF">
      <w:pPr>
        <w:pStyle w:val="NormalWeb"/>
        <w:spacing w:before="0" w:after="0"/>
        <w:jc w:val="center"/>
        <w:rPr>
          <w:rStyle w:val="lev"/>
          <w:rFonts w:ascii="Inria Sans" w:hAnsi="Inria Sans" w:cs="Tahoma"/>
          <w:color w:val="006083"/>
          <w:sz w:val="22"/>
          <w:szCs w:val="22"/>
        </w:rPr>
      </w:pPr>
      <w:r w:rsidRPr="00AA5B49">
        <w:rPr>
          <w:rStyle w:val="lev"/>
          <w:rFonts w:ascii="Inria Sans" w:hAnsi="Inria Sans" w:cs="Tahoma"/>
          <w:color w:val="006083"/>
          <w:sz w:val="22"/>
          <w:szCs w:val="22"/>
        </w:rPr>
        <w:t xml:space="preserve">1 </w:t>
      </w:r>
      <w:r w:rsidR="000C2197" w:rsidRPr="00AA5B49">
        <w:rPr>
          <w:rStyle w:val="lev"/>
          <w:rFonts w:ascii="Inria Sans" w:hAnsi="Inria Sans" w:cs="Tahoma"/>
          <w:color w:val="006083"/>
          <w:sz w:val="22"/>
          <w:szCs w:val="22"/>
        </w:rPr>
        <w:t xml:space="preserve">EDUCATEUR DE L’ENFANCE </w:t>
      </w:r>
      <w:r w:rsidRPr="00AA5B49">
        <w:rPr>
          <w:rStyle w:val="lev"/>
          <w:rFonts w:ascii="Inria Sans" w:hAnsi="Inria Sans" w:cs="Tahoma"/>
          <w:color w:val="006083"/>
          <w:sz w:val="22"/>
          <w:szCs w:val="22"/>
        </w:rPr>
        <w:t xml:space="preserve">à </w:t>
      </w:r>
      <w:r w:rsidR="00D839F6" w:rsidRPr="00AA5B49">
        <w:rPr>
          <w:rStyle w:val="lev"/>
          <w:rFonts w:ascii="Inria Sans" w:hAnsi="Inria Sans" w:cs="Tahoma"/>
          <w:color w:val="006083"/>
          <w:sz w:val="22"/>
          <w:szCs w:val="22"/>
        </w:rPr>
        <w:t>8</w:t>
      </w:r>
      <w:r w:rsidR="00247E79" w:rsidRPr="00AA5B49">
        <w:rPr>
          <w:rStyle w:val="lev"/>
          <w:rFonts w:ascii="Inria Sans" w:hAnsi="Inria Sans" w:cs="Tahoma"/>
          <w:color w:val="006083"/>
          <w:sz w:val="22"/>
          <w:szCs w:val="22"/>
        </w:rPr>
        <w:t>0%</w:t>
      </w:r>
      <w:r w:rsidR="00503418" w:rsidRPr="00AA5B49">
        <w:rPr>
          <w:rStyle w:val="lev"/>
          <w:rFonts w:ascii="Inria Sans" w:hAnsi="Inria Sans" w:cs="Tahoma"/>
          <w:color w:val="006083"/>
          <w:sz w:val="22"/>
          <w:szCs w:val="22"/>
        </w:rPr>
        <w:t xml:space="preserve"> à 100%</w:t>
      </w:r>
    </w:p>
    <w:p w14:paraId="3174D6C9" w14:textId="77777777" w:rsidR="00273A85" w:rsidRPr="00DA6CF1" w:rsidRDefault="00273A85" w:rsidP="00015A2A">
      <w:pPr>
        <w:pStyle w:val="NormalWeb"/>
        <w:spacing w:before="0" w:after="0"/>
        <w:jc w:val="center"/>
        <w:rPr>
          <w:rFonts w:ascii="Inria Sans" w:hAnsi="Inria Sans" w:cs="Century Gothic"/>
          <w:b/>
          <w:bCs/>
          <w:color w:val="000000"/>
          <w:sz w:val="22"/>
          <w:szCs w:val="22"/>
        </w:rPr>
      </w:pPr>
      <w:r w:rsidRPr="00DA6CF1">
        <w:rPr>
          <w:rFonts w:ascii="Inria Sans" w:hAnsi="Inria Sans" w:cs="Century Gothic"/>
          <w:b/>
          <w:bCs/>
          <w:color w:val="000000"/>
          <w:sz w:val="22"/>
          <w:szCs w:val="22"/>
        </w:rPr>
        <w:t xml:space="preserve">Contrat à durée maximale </w:t>
      </w:r>
    </w:p>
    <w:p w14:paraId="6E51F261" w14:textId="084F2A6E" w:rsidR="00100DBF" w:rsidRPr="00DA6CF1" w:rsidRDefault="00503418" w:rsidP="00015A2A">
      <w:pPr>
        <w:pStyle w:val="NormalWeb"/>
        <w:spacing w:before="0" w:after="0"/>
        <w:jc w:val="center"/>
        <w:rPr>
          <w:rFonts w:ascii="Inria Sans" w:hAnsi="Inria Sans" w:cs="Century Gothic"/>
          <w:b/>
          <w:bCs/>
          <w:color w:val="000000"/>
          <w:sz w:val="22"/>
          <w:szCs w:val="22"/>
        </w:rPr>
      </w:pPr>
      <w:proofErr w:type="gramStart"/>
      <w:r w:rsidRPr="00DA6CF1">
        <w:rPr>
          <w:rFonts w:ascii="Inria Sans" w:hAnsi="Inria Sans" w:cs="Century Gothic"/>
          <w:b/>
          <w:bCs/>
          <w:color w:val="000000"/>
          <w:sz w:val="22"/>
          <w:szCs w:val="22"/>
        </w:rPr>
        <w:t>dès</w:t>
      </w:r>
      <w:proofErr w:type="gramEnd"/>
      <w:r w:rsidRPr="00DA6CF1">
        <w:rPr>
          <w:rFonts w:ascii="Inria Sans" w:hAnsi="Inria Sans" w:cs="Century Gothic"/>
          <w:b/>
          <w:bCs/>
          <w:color w:val="000000"/>
          <w:sz w:val="22"/>
          <w:szCs w:val="22"/>
        </w:rPr>
        <w:t xml:space="preserve"> que possible et jusqu’au </w:t>
      </w:r>
      <w:r w:rsidR="00F72AFC" w:rsidRPr="00DA6CF1">
        <w:rPr>
          <w:rFonts w:ascii="Inria Sans" w:hAnsi="Inria Sans" w:cs="Century Gothic"/>
          <w:b/>
          <w:bCs/>
          <w:color w:val="000000"/>
          <w:sz w:val="22"/>
          <w:szCs w:val="22"/>
        </w:rPr>
        <w:t>31</w:t>
      </w:r>
      <w:r w:rsidR="00100DBF" w:rsidRPr="00DA6CF1">
        <w:rPr>
          <w:rFonts w:ascii="Inria Sans" w:hAnsi="Inria Sans" w:cs="Century Gothic"/>
          <w:b/>
          <w:bCs/>
          <w:color w:val="000000"/>
          <w:sz w:val="22"/>
          <w:szCs w:val="22"/>
        </w:rPr>
        <w:t xml:space="preserve"> juillet 202</w:t>
      </w:r>
      <w:r w:rsidRPr="00DA6CF1">
        <w:rPr>
          <w:rFonts w:ascii="Inria Sans" w:hAnsi="Inria Sans" w:cs="Century Gothic"/>
          <w:b/>
          <w:bCs/>
          <w:color w:val="000000"/>
          <w:sz w:val="22"/>
          <w:szCs w:val="22"/>
        </w:rPr>
        <w:t>7</w:t>
      </w:r>
    </w:p>
    <w:p w14:paraId="00149752" w14:textId="77777777" w:rsidR="00100DBF" w:rsidRPr="00DA6CF1" w:rsidRDefault="00100DBF" w:rsidP="0041648A">
      <w:pPr>
        <w:pStyle w:val="NormalWeb"/>
        <w:spacing w:before="0" w:after="0" w:line="360" w:lineRule="auto"/>
        <w:jc w:val="center"/>
        <w:rPr>
          <w:rFonts w:ascii="Inria Sans" w:hAnsi="Inria Sans" w:cs="Century Gothic"/>
          <w:b/>
          <w:bCs/>
          <w:color w:val="000000"/>
          <w:sz w:val="21"/>
          <w:szCs w:val="21"/>
        </w:rPr>
      </w:pPr>
    </w:p>
    <w:p w14:paraId="06C011A3" w14:textId="77777777" w:rsidR="000C2197" w:rsidRPr="00DA6CF1" w:rsidRDefault="000C2197" w:rsidP="000C2197">
      <w:pPr>
        <w:pStyle w:val="NormalWeb"/>
        <w:spacing w:before="0" w:after="0"/>
        <w:jc w:val="both"/>
        <w:rPr>
          <w:rStyle w:val="lev"/>
          <w:rFonts w:ascii="Inria Sans" w:hAnsi="Inria Sans" w:cs="Tahoma"/>
          <w:sz w:val="21"/>
          <w:szCs w:val="21"/>
          <w:lang w:val="fr-FR"/>
        </w:rPr>
      </w:pPr>
      <w:r w:rsidRPr="00DA6CF1">
        <w:rPr>
          <w:rStyle w:val="lev"/>
          <w:rFonts w:ascii="Inria Sans" w:hAnsi="Inria Sans" w:cs="Tahoma"/>
          <w:sz w:val="21"/>
          <w:szCs w:val="21"/>
          <w:lang w:val="fr-FR"/>
        </w:rPr>
        <w:t>Prérequis</w:t>
      </w:r>
    </w:p>
    <w:p w14:paraId="11714886" w14:textId="77777777" w:rsidR="000C2197" w:rsidRPr="00DA6CF1" w:rsidRDefault="000C2197" w:rsidP="000C2197">
      <w:pPr>
        <w:pStyle w:val="NormalWeb"/>
        <w:spacing w:before="0" w:after="0"/>
        <w:rPr>
          <w:rStyle w:val="lev"/>
          <w:rFonts w:ascii="Inria Sans" w:hAnsi="Inria Sans" w:cs="Tahoma"/>
          <w:b w:val="0"/>
          <w:sz w:val="21"/>
          <w:szCs w:val="21"/>
          <w:lang w:val="fr-FR"/>
        </w:rPr>
      </w:pPr>
      <w:r w:rsidRPr="00DA6CF1">
        <w:rPr>
          <w:rStyle w:val="lev"/>
          <w:rFonts w:ascii="Inria Sans" w:hAnsi="Inria Sans" w:cs="Tahoma"/>
          <w:b w:val="0"/>
          <w:sz w:val="21"/>
          <w:szCs w:val="21"/>
          <w:lang w:val="fr-FR"/>
        </w:rPr>
        <w:t>Diplôme Educateur de l'enfance ES / de l’Ecole supérieure d’éducateur et éducatrice de l'enfance (ESEDE) ou titre équivalent</w:t>
      </w:r>
    </w:p>
    <w:p w14:paraId="41F7F9E5" w14:textId="77777777" w:rsidR="000C2197" w:rsidRPr="00DA6CF1" w:rsidRDefault="000C2197" w:rsidP="000C2197">
      <w:pPr>
        <w:tabs>
          <w:tab w:val="left" w:pos="2835"/>
        </w:tabs>
        <w:jc w:val="both"/>
        <w:rPr>
          <w:rFonts w:ascii="Inria Sans" w:hAnsi="Inria Sans"/>
          <w:b/>
          <w:sz w:val="21"/>
          <w:szCs w:val="21"/>
        </w:rPr>
      </w:pPr>
    </w:p>
    <w:p w14:paraId="613AAF64" w14:textId="77777777" w:rsidR="000C2197" w:rsidRPr="00DA6CF1" w:rsidRDefault="000C2197" w:rsidP="000C2197">
      <w:pPr>
        <w:tabs>
          <w:tab w:val="left" w:pos="2835"/>
        </w:tabs>
        <w:jc w:val="both"/>
        <w:rPr>
          <w:rFonts w:ascii="Inria Sans" w:hAnsi="Inria Sans"/>
          <w:b/>
          <w:sz w:val="21"/>
          <w:szCs w:val="21"/>
        </w:rPr>
      </w:pPr>
      <w:r w:rsidRPr="00DA6CF1">
        <w:rPr>
          <w:rFonts w:ascii="Inria Sans" w:hAnsi="Inria Sans"/>
          <w:b/>
          <w:sz w:val="21"/>
          <w:szCs w:val="21"/>
        </w:rPr>
        <w:t xml:space="preserve">Mission </w:t>
      </w:r>
    </w:p>
    <w:p w14:paraId="23676A11"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 xml:space="preserve">Assurer la sécurité, la prise en charge et le bien-être des enfants </w:t>
      </w:r>
    </w:p>
    <w:p w14:paraId="515CE6BE"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 xml:space="preserve">Planifier, organiser et animer le quotidien du groupe d’enfants auquel il est affecté  </w:t>
      </w:r>
    </w:p>
    <w:p w14:paraId="740CD552"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Assurer et proposer un accueil de qualité aux enfants et aux familles </w:t>
      </w:r>
    </w:p>
    <w:p w14:paraId="2B60A3E0"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Appliquer la législation en vigueur ainsi que les règlements, protocoles et la mission institutionnelle de la FJT</w:t>
      </w:r>
    </w:p>
    <w:p w14:paraId="357B903B" w14:textId="038AC41D"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Être force de proposition de toute action destinée à améliorer la prise en charge et le quotidien des enfants</w:t>
      </w:r>
    </w:p>
    <w:p w14:paraId="605908B0" w14:textId="77777777" w:rsidR="000C2197" w:rsidRPr="00DA6CF1" w:rsidRDefault="000C2197" w:rsidP="000C2197">
      <w:pPr>
        <w:tabs>
          <w:tab w:val="left" w:pos="2835"/>
        </w:tabs>
        <w:jc w:val="both"/>
        <w:rPr>
          <w:rFonts w:ascii="Inria Sans" w:hAnsi="Inria Sans"/>
          <w:sz w:val="21"/>
          <w:szCs w:val="21"/>
        </w:rPr>
      </w:pPr>
    </w:p>
    <w:p w14:paraId="52AF3F4C" w14:textId="77777777" w:rsidR="000C2197" w:rsidRPr="00DA6CF1" w:rsidRDefault="000C2197" w:rsidP="000C2197">
      <w:pPr>
        <w:tabs>
          <w:tab w:val="left" w:pos="2835"/>
        </w:tabs>
        <w:jc w:val="both"/>
        <w:rPr>
          <w:rFonts w:ascii="Inria Sans" w:hAnsi="Inria Sans"/>
          <w:b/>
          <w:sz w:val="21"/>
          <w:szCs w:val="21"/>
        </w:rPr>
      </w:pPr>
      <w:r w:rsidRPr="00DA6CF1">
        <w:rPr>
          <w:rFonts w:ascii="Inria Sans" w:hAnsi="Inria Sans"/>
          <w:b/>
          <w:sz w:val="21"/>
          <w:szCs w:val="21"/>
        </w:rPr>
        <w:t xml:space="preserve">Profil </w:t>
      </w:r>
    </w:p>
    <w:p w14:paraId="281C2E03"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Travailler de manière autonome et en équipe avec un esprit de collaboration</w:t>
      </w:r>
    </w:p>
    <w:p w14:paraId="5C1DF60A"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Faire preuve de créativité et d’initiative</w:t>
      </w:r>
    </w:p>
    <w:p w14:paraId="0474CC61"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Faire preuve d’écoute, d’empathie et de capacité à communiquer</w:t>
      </w:r>
    </w:p>
    <w:p w14:paraId="0FD16A8D" w14:textId="77777777" w:rsidR="000C2197" w:rsidRPr="00DA6CF1" w:rsidRDefault="000C2197" w:rsidP="000C2197">
      <w:pPr>
        <w:pStyle w:val="Paragraphedeliste"/>
        <w:numPr>
          <w:ilvl w:val="0"/>
          <w:numId w:val="8"/>
        </w:numPr>
        <w:tabs>
          <w:tab w:val="left" w:pos="2835"/>
        </w:tabs>
        <w:jc w:val="both"/>
        <w:rPr>
          <w:rFonts w:ascii="Inria Sans" w:hAnsi="Inria Sans"/>
          <w:sz w:val="21"/>
          <w:szCs w:val="21"/>
        </w:rPr>
      </w:pPr>
      <w:r w:rsidRPr="00DA6CF1">
        <w:rPr>
          <w:rFonts w:ascii="Inria Sans" w:hAnsi="Inria Sans"/>
          <w:sz w:val="21"/>
          <w:szCs w:val="21"/>
        </w:rPr>
        <w:t>Faire preuve de souplesse et d’adaptation</w:t>
      </w:r>
    </w:p>
    <w:p w14:paraId="6D9A452B" w14:textId="77777777" w:rsidR="00234638" w:rsidRPr="00DA6CF1" w:rsidRDefault="00234638" w:rsidP="00234638">
      <w:pPr>
        <w:tabs>
          <w:tab w:val="left" w:pos="2835"/>
        </w:tabs>
        <w:jc w:val="both"/>
        <w:rPr>
          <w:rFonts w:ascii="Inria Sans" w:hAnsi="Inria Sans"/>
          <w:sz w:val="21"/>
          <w:szCs w:val="21"/>
        </w:rPr>
      </w:pPr>
    </w:p>
    <w:p w14:paraId="525C8346" w14:textId="77777777" w:rsidR="00234638" w:rsidRPr="00DA6CF1" w:rsidRDefault="00206461" w:rsidP="00234638">
      <w:pPr>
        <w:rPr>
          <w:rFonts w:ascii="Inria Sans" w:hAnsi="Inria Sans"/>
          <w:b/>
          <w:sz w:val="21"/>
          <w:szCs w:val="21"/>
        </w:rPr>
      </w:pPr>
      <w:r w:rsidRPr="00DA6CF1">
        <w:rPr>
          <w:rFonts w:ascii="Inria Sans" w:hAnsi="Inria Sans"/>
          <w:b/>
          <w:sz w:val="21"/>
          <w:szCs w:val="21"/>
        </w:rPr>
        <w:t>Conditions</w:t>
      </w:r>
    </w:p>
    <w:p w14:paraId="4224E9A0" w14:textId="77777777" w:rsidR="00234638" w:rsidRPr="00DA6CF1" w:rsidRDefault="00234638" w:rsidP="00234638">
      <w:pPr>
        <w:tabs>
          <w:tab w:val="left" w:pos="2835"/>
        </w:tabs>
        <w:jc w:val="both"/>
        <w:rPr>
          <w:rFonts w:ascii="Inria Sans" w:hAnsi="Inria Sans"/>
          <w:sz w:val="21"/>
          <w:szCs w:val="21"/>
        </w:rPr>
      </w:pPr>
      <w:r w:rsidRPr="00DA6CF1">
        <w:rPr>
          <w:rFonts w:ascii="Inria Sans" w:hAnsi="Inria Sans"/>
          <w:sz w:val="21"/>
          <w:szCs w:val="21"/>
        </w:rPr>
        <w:t>Conditions de travail selon la CCT intercommunale</w:t>
      </w:r>
    </w:p>
    <w:p w14:paraId="1D2366C2" w14:textId="77777777" w:rsidR="00F9120D" w:rsidRPr="00DA6CF1" w:rsidRDefault="00F9120D" w:rsidP="00F9120D">
      <w:pPr>
        <w:pStyle w:val="Paragraphedeliste"/>
        <w:tabs>
          <w:tab w:val="left" w:pos="2835"/>
        </w:tabs>
        <w:jc w:val="both"/>
        <w:rPr>
          <w:rFonts w:ascii="Inria Sans" w:hAnsi="Inria Sans"/>
          <w:sz w:val="21"/>
          <w:szCs w:val="21"/>
        </w:rPr>
      </w:pPr>
    </w:p>
    <w:p w14:paraId="7229ECD3" w14:textId="3E30EF5B" w:rsidR="0043263D" w:rsidRPr="00DA6CF1" w:rsidRDefault="007B246B" w:rsidP="00E57DCD">
      <w:pPr>
        <w:tabs>
          <w:tab w:val="left" w:pos="2835"/>
        </w:tabs>
        <w:jc w:val="both"/>
        <w:rPr>
          <w:rFonts w:ascii="Inria Sans" w:hAnsi="Inria Sans"/>
          <w:sz w:val="21"/>
          <w:szCs w:val="21"/>
        </w:rPr>
      </w:pPr>
      <w:r w:rsidRPr="00DA6CF1">
        <w:rPr>
          <w:rFonts w:ascii="Inria Sans" w:hAnsi="Inria Sans"/>
          <w:sz w:val="21"/>
          <w:szCs w:val="21"/>
        </w:rPr>
        <w:t>Les candidat</w:t>
      </w:r>
      <w:r w:rsidR="00242291" w:rsidRPr="00DA6CF1">
        <w:rPr>
          <w:rFonts w:ascii="Inria Sans" w:hAnsi="Inria Sans"/>
          <w:sz w:val="21"/>
          <w:szCs w:val="21"/>
        </w:rPr>
        <w:t>s</w:t>
      </w:r>
      <w:r w:rsidRPr="00DA6CF1">
        <w:rPr>
          <w:rFonts w:ascii="Inria Sans" w:hAnsi="Inria Sans"/>
          <w:sz w:val="21"/>
          <w:szCs w:val="21"/>
        </w:rPr>
        <w:t xml:space="preserve"> intéressé</w:t>
      </w:r>
      <w:r w:rsidR="00242291" w:rsidRPr="00DA6CF1">
        <w:rPr>
          <w:rFonts w:ascii="Inria Sans" w:hAnsi="Inria Sans"/>
          <w:sz w:val="21"/>
          <w:szCs w:val="21"/>
        </w:rPr>
        <w:t>s</w:t>
      </w:r>
      <w:r w:rsidRPr="00DA6CF1">
        <w:rPr>
          <w:rFonts w:ascii="Inria Sans" w:hAnsi="Inria Sans"/>
          <w:sz w:val="21"/>
          <w:szCs w:val="21"/>
        </w:rPr>
        <w:t xml:space="preserve"> sont invité</w:t>
      </w:r>
      <w:r w:rsidR="00242291" w:rsidRPr="00DA6CF1">
        <w:rPr>
          <w:rFonts w:ascii="Inria Sans" w:hAnsi="Inria Sans"/>
          <w:sz w:val="21"/>
          <w:szCs w:val="21"/>
        </w:rPr>
        <w:t>s</w:t>
      </w:r>
      <w:r w:rsidRPr="00DA6CF1">
        <w:rPr>
          <w:rFonts w:ascii="Inria Sans" w:hAnsi="Inria Sans"/>
          <w:sz w:val="21"/>
          <w:szCs w:val="21"/>
        </w:rPr>
        <w:t xml:space="preserve"> à </w:t>
      </w:r>
      <w:r w:rsidR="00F9120D" w:rsidRPr="00DA6CF1">
        <w:rPr>
          <w:rFonts w:ascii="Inria Sans" w:hAnsi="Inria Sans"/>
          <w:sz w:val="21"/>
          <w:szCs w:val="21"/>
        </w:rPr>
        <w:t xml:space="preserve">adresser </w:t>
      </w:r>
      <w:r w:rsidR="007B4153" w:rsidRPr="00DA6CF1">
        <w:rPr>
          <w:rFonts w:ascii="Inria Sans" w:hAnsi="Inria Sans"/>
          <w:sz w:val="21"/>
          <w:szCs w:val="21"/>
        </w:rPr>
        <w:t>leur</w:t>
      </w:r>
      <w:r w:rsidR="00F9120D" w:rsidRPr="00DA6CF1">
        <w:rPr>
          <w:rFonts w:ascii="Inria Sans" w:hAnsi="Inria Sans"/>
          <w:sz w:val="21"/>
          <w:szCs w:val="21"/>
        </w:rPr>
        <w:t xml:space="preserve"> dossier de candidature complet, </w:t>
      </w:r>
      <w:r w:rsidR="00C4372B" w:rsidRPr="00DA6CF1">
        <w:rPr>
          <w:rFonts w:ascii="Inria Sans" w:hAnsi="Inria Sans"/>
          <w:sz w:val="21"/>
          <w:szCs w:val="21"/>
        </w:rPr>
        <w:t>lettre de motivation</w:t>
      </w:r>
      <w:r w:rsidR="000D254A" w:rsidRPr="00DA6CF1">
        <w:rPr>
          <w:rFonts w:ascii="Inria Sans" w:hAnsi="Inria Sans"/>
          <w:sz w:val="21"/>
          <w:szCs w:val="21"/>
        </w:rPr>
        <w:t xml:space="preserve">, </w:t>
      </w:r>
      <w:r w:rsidR="00412B7C" w:rsidRPr="00DA6CF1">
        <w:rPr>
          <w:rFonts w:ascii="Inria Sans" w:hAnsi="Inria Sans"/>
          <w:sz w:val="21"/>
          <w:szCs w:val="21"/>
        </w:rPr>
        <w:t>curriculum vitae</w:t>
      </w:r>
      <w:r w:rsidR="00371E02" w:rsidRPr="00DA6CF1">
        <w:rPr>
          <w:rFonts w:ascii="Inria Sans" w:hAnsi="Inria Sans"/>
          <w:sz w:val="21"/>
          <w:szCs w:val="21"/>
        </w:rPr>
        <w:t xml:space="preserve">, copie des diplômes </w:t>
      </w:r>
      <w:r w:rsidR="00F9120D" w:rsidRPr="00DA6CF1">
        <w:rPr>
          <w:rFonts w:ascii="Inria Sans" w:hAnsi="Inria Sans"/>
          <w:sz w:val="21"/>
          <w:szCs w:val="21"/>
        </w:rPr>
        <w:t xml:space="preserve">et </w:t>
      </w:r>
      <w:r w:rsidR="00E8508A" w:rsidRPr="00DA6CF1">
        <w:rPr>
          <w:rFonts w:ascii="Inria Sans" w:hAnsi="Inria Sans"/>
          <w:sz w:val="21"/>
          <w:szCs w:val="21"/>
        </w:rPr>
        <w:t xml:space="preserve">des </w:t>
      </w:r>
      <w:r w:rsidR="00F9120D" w:rsidRPr="00DA6CF1">
        <w:rPr>
          <w:rFonts w:ascii="Inria Sans" w:hAnsi="Inria Sans"/>
          <w:sz w:val="21"/>
          <w:szCs w:val="21"/>
        </w:rPr>
        <w:t>certificats de travail</w:t>
      </w:r>
      <w:r w:rsidR="00C96903" w:rsidRPr="00DA6CF1">
        <w:rPr>
          <w:rFonts w:ascii="Inria Sans" w:hAnsi="Inria Sans"/>
          <w:sz w:val="21"/>
          <w:szCs w:val="21"/>
        </w:rPr>
        <w:t>, attestations de formation (y.c. formation 1</w:t>
      </w:r>
      <w:r w:rsidR="00C96903" w:rsidRPr="00DA6CF1">
        <w:rPr>
          <w:rFonts w:ascii="Inria Sans" w:hAnsi="Inria Sans"/>
          <w:sz w:val="21"/>
          <w:szCs w:val="21"/>
          <w:vertAlign w:val="superscript"/>
        </w:rPr>
        <w:t>er</w:t>
      </w:r>
      <w:r w:rsidR="00C96903" w:rsidRPr="00DA6CF1">
        <w:rPr>
          <w:rFonts w:ascii="Inria Sans" w:hAnsi="Inria Sans"/>
          <w:sz w:val="21"/>
          <w:szCs w:val="21"/>
        </w:rPr>
        <w:t xml:space="preserve"> secours)</w:t>
      </w:r>
      <w:r w:rsidR="00162017" w:rsidRPr="00DA6CF1">
        <w:rPr>
          <w:rFonts w:ascii="Inria Sans" w:hAnsi="Inria Sans"/>
          <w:sz w:val="21"/>
          <w:szCs w:val="21"/>
        </w:rPr>
        <w:t> :</w:t>
      </w:r>
    </w:p>
    <w:p w14:paraId="44846F4D" w14:textId="6353DDEE" w:rsidR="00AE253D" w:rsidRPr="00DA6CF1" w:rsidRDefault="00AE253D" w:rsidP="00C96903">
      <w:pPr>
        <w:tabs>
          <w:tab w:val="left" w:pos="2835"/>
        </w:tabs>
        <w:rPr>
          <w:rFonts w:ascii="Inria Sans" w:hAnsi="Inria Sans"/>
          <w:sz w:val="21"/>
          <w:szCs w:val="21"/>
        </w:rPr>
      </w:pPr>
    </w:p>
    <w:p w14:paraId="27AEC26D" w14:textId="77777777" w:rsidR="00442240" w:rsidRPr="00DA6CF1" w:rsidRDefault="00AE253D" w:rsidP="00E57DCD">
      <w:pPr>
        <w:tabs>
          <w:tab w:val="left" w:pos="2835"/>
        </w:tabs>
        <w:rPr>
          <w:rFonts w:ascii="Inria Sans" w:hAnsi="Inria Sans"/>
          <w:sz w:val="21"/>
          <w:szCs w:val="21"/>
        </w:rPr>
      </w:pPr>
      <w:r w:rsidRPr="00DA6CF1">
        <w:rPr>
          <w:rFonts w:ascii="Inria Sans" w:hAnsi="Inria Sans"/>
          <w:sz w:val="21"/>
          <w:szCs w:val="21"/>
        </w:rPr>
        <w:t>P</w:t>
      </w:r>
      <w:r w:rsidR="00442240" w:rsidRPr="00DA6CF1">
        <w:rPr>
          <w:rFonts w:ascii="Inria Sans" w:hAnsi="Inria Sans"/>
          <w:sz w:val="21"/>
          <w:szCs w:val="21"/>
        </w:rPr>
        <w:t>ar voie électronique</w:t>
      </w:r>
      <w:r w:rsidRPr="00DA6CF1">
        <w:rPr>
          <w:rFonts w:ascii="Inria Sans" w:hAnsi="Inria Sans"/>
          <w:sz w:val="21"/>
          <w:szCs w:val="21"/>
        </w:rPr>
        <w:t> :</w:t>
      </w:r>
      <w:r w:rsidR="00442240" w:rsidRPr="00DA6CF1">
        <w:rPr>
          <w:rFonts w:ascii="Inria Sans" w:hAnsi="Inria Sans"/>
          <w:sz w:val="21"/>
          <w:szCs w:val="21"/>
        </w:rPr>
        <w:t xml:space="preserve">  </w:t>
      </w:r>
      <w:r w:rsidRPr="00DA6CF1">
        <w:rPr>
          <w:rFonts w:ascii="Inria Sans" w:hAnsi="Inria Sans"/>
          <w:sz w:val="21"/>
          <w:szCs w:val="21"/>
        </w:rPr>
        <w:tab/>
      </w:r>
      <w:r w:rsidR="00C96903" w:rsidRPr="00DA6CF1">
        <w:rPr>
          <w:rFonts w:ascii="Inria Sans" w:hAnsi="Inria Sans"/>
          <w:sz w:val="21"/>
          <w:szCs w:val="21"/>
        </w:rPr>
        <w:t>rh</w:t>
      </w:r>
      <w:r w:rsidR="00C27125" w:rsidRPr="00DA6CF1">
        <w:rPr>
          <w:rFonts w:ascii="Inria Sans" w:hAnsi="Inria Sans"/>
          <w:sz w:val="21"/>
          <w:szCs w:val="21"/>
        </w:rPr>
        <w:t>@fjthonex.ch</w:t>
      </w:r>
    </w:p>
    <w:p w14:paraId="7665A730" w14:textId="77777777" w:rsidR="00F21C84" w:rsidRPr="00DA6CF1" w:rsidRDefault="00F21C84" w:rsidP="00E57DCD">
      <w:pPr>
        <w:tabs>
          <w:tab w:val="left" w:pos="2835"/>
        </w:tabs>
        <w:rPr>
          <w:rFonts w:ascii="Inria Sans" w:hAnsi="Inria Sans"/>
          <w:sz w:val="21"/>
          <w:szCs w:val="21"/>
        </w:rPr>
      </w:pPr>
    </w:p>
    <w:p w14:paraId="47996B22" w14:textId="34419B21" w:rsidR="00905DFF" w:rsidRPr="00DA6CF1" w:rsidRDefault="00F9120D" w:rsidP="00E57DCD">
      <w:pPr>
        <w:tabs>
          <w:tab w:val="left" w:pos="2835"/>
        </w:tabs>
        <w:rPr>
          <w:rFonts w:ascii="Inria Sans" w:hAnsi="Inria Sans"/>
          <w:sz w:val="21"/>
          <w:szCs w:val="21"/>
        </w:rPr>
      </w:pPr>
      <w:r w:rsidRPr="00DA6CF1">
        <w:rPr>
          <w:rFonts w:ascii="Inria Sans" w:hAnsi="Inria Sans"/>
          <w:sz w:val="21"/>
          <w:szCs w:val="21"/>
        </w:rPr>
        <w:t>Délai de postulation :</w:t>
      </w:r>
      <w:r w:rsidR="00BD694A" w:rsidRPr="00DA6CF1">
        <w:rPr>
          <w:rFonts w:ascii="Inria Sans" w:hAnsi="Inria Sans"/>
          <w:sz w:val="21"/>
          <w:szCs w:val="21"/>
        </w:rPr>
        <w:tab/>
      </w:r>
      <w:r w:rsidR="002A194B">
        <w:rPr>
          <w:rFonts w:ascii="Inria Sans" w:hAnsi="Inria Sans"/>
          <w:sz w:val="21"/>
          <w:szCs w:val="21"/>
        </w:rPr>
        <w:t xml:space="preserve">20 février </w:t>
      </w:r>
      <w:r w:rsidR="00503418" w:rsidRPr="00DA6CF1">
        <w:rPr>
          <w:rFonts w:ascii="Inria Sans" w:hAnsi="Inria Sans"/>
          <w:sz w:val="21"/>
          <w:szCs w:val="21"/>
        </w:rPr>
        <w:t>2025</w:t>
      </w:r>
    </w:p>
    <w:p w14:paraId="58345972" w14:textId="77777777" w:rsidR="00891306" w:rsidRPr="00DA6CF1" w:rsidRDefault="00891306" w:rsidP="00E57DCD">
      <w:pPr>
        <w:tabs>
          <w:tab w:val="left" w:pos="2835"/>
        </w:tabs>
        <w:rPr>
          <w:rFonts w:ascii="Inria Sans" w:hAnsi="Inria Sans"/>
          <w:sz w:val="21"/>
          <w:szCs w:val="21"/>
        </w:rPr>
      </w:pPr>
    </w:p>
    <w:p w14:paraId="4DD35452" w14:textId="2375D77E" w:rsidR="00F62FB1" w:rsidRPr="00DA6CF1" w:rsidRDefault="007B246B" w:rsidP="000D254A">
      <w:pPr>
        <w:tabs>
          <w:tab w:val="left" w:pos="2835"/>
        </w:tabs>
        <w:rPr>
          <w:rFonts w:ascii="Inria Sans" w:hAnsi="Inria Sans"/>
          <w:sz w:val="21"/>
          <w:szCs w:val="21"/>
        </w:rPr>
      </w:pPr>
      <w:r w:rsidRPr="00DA6CF1">
        <w:rPr>
          <w:rFonts w:ascii="Inria Sans" w:hAnsi="Inria Sans"/>
          <w:i/>
          <w:sz w:val="21"/>
          <w:szCs w:val="21"/>
        </w:rPr>
        <w:t xml:space="preserve">Il ne </w:t>
      </w:r>
      <w:r w:rsidR="00F21C84" w:rsidRPr="00DA6CF1">
        <w:rPr>
          <w:rFonts w:ascii="Inria Sans" w:hAnsi="Inria Sans"/>
          <w:i/>
          <w:sz w:val="21"/>
          <w:szCs w:val="21"/>
        </w:rPr>
        <w:t xml:space="preserve">sera répondu qu’aux personnes </w:t>
      </w:r>
      <w:r w:rsidRPr="00DA6CF1">
        <w:rPr>
          <w:rFonts w:ascii="Inria Sans" w:hAnsi="Inria Sans"/>
          <w:i/>
          <w:sz w:val="21"/>
          <w:szCs w:val="21"/>
        </w:rPr>
        <w:t>ayant déposé un dossier complet et disposant de toutes les compétences</w:t>
      </w:r>
      <w:r w:rsidR="00F21C84" w:rsidRPr="00DA6CF1">
        <w:rPr>
          <w:rFonts w:ascii="Inria Sans" w:hAnsi="Inria Sans"/>
          <w:i/>
          <w:sz w:val="21"/>
          <w:szCs w:val="21"/>
        </w:rPr>
        <w:t xml:space="preserve"> </w:t>
      </w:r>
      <w:r w:rsidR="00F21C84" w:rsidRPr="00DA6CF1">
        <w:rPr>
          <w:rFonts w:ascii="Inria Sans" w:hAnsi="Inria Sans"/>
          <w:sz w:val="21"/>
          <w:szCs w:val="21"/>
        </w:rPr>
        <w:t>requises</w:t>
      </w:r>
    </w:p>
    <w:p w14:paraId="68BFD875" w14:textId="77777777" w:rsidR="00DA6CF1" w:rsidRDefault="00DA6CF1" w:rsidP="000D254A">
      <w:pPr>
        <w:tabs>
          <w:tab w:val="left" w:pos="2835"/>
        </w:tabs>
        <w:rPr>
          <w:rFonts w:ascii="Inria Sans" w:hAnsi="Inria Sans"/>
          <w:sz w:val="21"/>
          <w:szCs w:val="21"/>
        </w:rPr>
      </w:pPr>
    </w:p>
    <w:p w14:paraId="36A0A7DE" w14:textId="77777777" w:rsidR="00891306" w:rsidRPr="00DA6CF1" w:rsidRDefault="00891306" w:rsidP="000D254A">
      <w:pPr>
        <w:tabs>
          <w:tab w:val="left" w:pos="2835"/>
        </w:tabs>
        <w:rPr>
          <w:rFonts w:ascii="Inria Sans" w:hAnsi="Inria Sans"/>
          <w:sz w:val="21"/>
          <w:szCs w:val="21"/>
        </w:rPr>
      </w:pPr>
    </w:p>
    <w:p w14:paraId="55D7B0C0" w14:textId="6A94A852" w:rsidR="00905DFF" w:rsidRDefault="00905DFF" w:rsidP="00DA6CF1">
      <w:pPr>
        <w:tabs>
          <w:tab w:val="right" w:pos="9498"/>
        </w:tabs>
        <w:rPr>
          <w:rFonts w:ascii="Inria Sans" w:hAnsi="Inria Sans"/>
          <w:i/>
          <w:iCs/>
          <w:sz w:val="21"/>
          <w:szCs w:val="21"/>
        </w:rPr>
      </w:pPr>
      <w:r w:rsidRPr="00DA6CF1">
        <w:rPr>
          <w:rFonts w:ascii="Inria Sans" w:hAnsi="Inria Sans"/>
          <w:i/>
          <w:iCs/>
          <w:sz w:val="21"/>
          <w:szCs w:val="21"/>
        </w:rPr>
        <w:t>Toute désignation de personne ou de fonction dans la présente offre d’emploi vise indifféremment l’homme ou la femme.</w:t>
      </w:r>
    </w:p>
    <w:p w14:paraId="6D048398" w14:textId="77777777" w:rsidR="00891306" w:rsidRPr="00DA6CF1" w:rsidRDefault="00891306" w:rsidP="00DA6CF1">
      <w:pPr>
        <w:tabs>
          <w:tab w:val="right" w:pos="9498"/>
        </w:tabs>
        <w:rPr>
          <w:rFonts w:ascii="Inria Sans" w:hAnsi="Inria Sans"/>
          <w:i/>
          <w:iCs/>
          <w:sz w:val="21"/>
          <w:szCs w:val="21"/>
        </w:rPr>
      </w:pPr>
    </w:p>
    <w:p w14:paraId="47FDE5ED" w14:textId="27F53BD9" w:rsidR="00713425" w:rsidRPr="00DA6CF1" w:rsidRDefault="006E2E8C" w:rsidP="000D254A">
      <w:pPr>
        <w:tabs>
          <w:tab w:val="right" w:pos="9498"/>
        </w:tabs>
        <w:rPr>
          <w:rFonts w:ascii="Inria Sans" w:hAnsi="Inria Sans"/>
          <w:sz w:val="21"/>
          <w:szCs w:val="21"/>
        </w:rPr>
      </w:pPr>
      <w:r w:rsidRPr="00DA6CF1">
        <w:rPr>
          <w:rFonts w:ascii="Inria Sans" w:hAnsi="Inria Sans"/>
          <w:sz w:val="21"/>
          <w:szCs w:val="21"/>
        </w:rPr>
        <w:tab/>
        <w:t xml:space="preserve">Thônex, le </w:t>
      </w:r>
      <w:r w:rsidR="00503418" w:rsidRPr="00DA6CF1">
        <w:rPr>
          <w:rFonts w:ascii="Inria Sans" w:hAnsi="Inria Sans"/>
          <w:sz w:val="21"/>
          <w:szCs w:val="21"/>
        </w:rPr>
        <w:t>20.01.2025</w:t>
      </w:r>
    </w:p>
    <w:sectPr w:rsidR="00713425" w:rsidRPr="00DA6CF1" w:rsidSect="00DA6CF1">
      <w:headerReference w:type="default" r:id="rId7"/>
      <w:footerReference w:type="default" r:id="rId8"/>
      <w:headerReference w:type="first" r:id="rId9"/>
      <w:footerReference w:type="first" r:id="rId10"/>
      <w:pgSz w:w="11901" w:h="16840" w:code="9"/>
      <w:pgMar w:top="1418" w:right="1276" w:bottom="1134" w:left="1418"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645C" w14:textId="77777777" w:rsidR="00573E5C" w:rsidRDefault="00573E5C">
      <w:r>
        <w:separator/>
      </w:r>
    </w:p>
  </w:endnote>
  <w:endnote w:type="continuationSeparator" w:id="0">
    <w:p w14:paraId="279A2103" w14:textId="77777777" w:rsidR="00573E5C" w:rsidRDefault="0057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tram LET">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ria Sans">
    <w:panose1 w:val="00000000000000000000"/>
    <w:charset w:val="00"/>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3EBF" w14:textId="07BFBBF5" w:rsidR="0092056B" w:rsidRPr="0092056B" w:rsidRDefault="0092056B" w:rsidP="0092056B">
    <w:pPr>
      <w:pStyle w:val="Pieddepage"/>
      <w:jc w:val="right"/>
      <w:rPr>
        <w:rFonts w:ascii="Century Gothic" w:hAnsi="Century Gothic"/>
        <w:sz w:val="20"/>
        <w:lang w:val="fr-CH"/>
      </w:rPr>
    </w:pPr>
    <w:r>
      <w:tab/>
    </w:r>
    <w:r w:rsidRPr="00854EA4">
      <w:rPr>
        <w:rFonts w:ascii="Century Gothic" w:hAnsi="Century Gothic"/>
        <w:sz w:val="20"/>
        <w:lang w:val="fr-CH"/>
      </w:rPr>
      <w:t>Thône</w:t>
    </w:r>
    <w:r>
      <w:rPr>
        <w:rFonts w:ascii="Century Gothic" w:hAnsi="Century Gothic"/>
        <w:sz w:val="20"/>
        <w:lang w:val="fr-CH"/>
      </w:rPr>
      <w:t>x, le</w:t>
    </w:r>
    <w:r w:rsidRPr="00854EA4">
      <w:rPr>
        <w:rFonts w:ascii="Century Gothic" w:hAnsi="Century Gothic"/>
        <w:sz w:val="20"/>
        <w:lang w:val="fr-CH"/>
      </w:rPr>
      <w:t xml:space="preserve"> </w:t>
    </w:r>
    <w:r>
      <w:rPr>
        <w:rFonts w:ascii="Century Gothic" w:hAnsi="Century Gothic"/>
        <w:sz w:val="20"/>
        <w:lang w:val="fr-CH"/>
      </w:rPr>
      <w:fldChar w:fldCharType="begin"/>
    </w:r>
    <w:r>
      <w:rPr>
        <w:rFonts w:ascii="Century Gothic" w:hAnsi="Century Gothic"/>
        <w:sz w:val="20"/>
        <w:lang w:val="fr-CH"/>
      </w:rPr>
      <w:instrText xml:space="preserve"> TIME \@ "d MMMM yyyy" </w:instrText>
    </w:r>
    <w:r>
      <w:rPr>
        <w:rFonts w:ascii="Century Gothic" w:hAnsi="Century Gothic"/>
        <w:sz w:val="20"/>
        <w:lang w:val="fr-CH"/>
      </w:rPr>
      <w:fldChar w:fldCharType="separate"/>
    </w:r>
    <w:r w:rsidR="002A194B">
      <w:rPr>
        <w:rFonts w:ascii="Century Gothic" w:hAnsi="Century Gothic"/>
        <w:noProof/>
        <w:sz w:val="20"/>
        <w:lang w:val="fr-CH"/>
      </w:rPr>
      <w:t>21 janvier 2025</w:t>
    </w:r>
    <w:r>
      <w:rPr>
        <w:rFonts w:ascii="Century Gothic" w:hAnsi="Century Gothic"/>
        <w:sz w:val="20"/>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881F" w14:textId="77777777" w:rsidR="00DA6CF1" w:rsidRPr="006E4A1D" w:rsidRDefault="00DA6CF1" w:rsidP="00DA6CF1">
    <w:pPr>
      <w:pStyle w:val="Pieddepage"/>
      <w:tabs>
        <w:tab w:val="left" w:pos="709"/>
      </w:tabs>
      <w:ind w:right="-6"/>
      <w:jc w:val="distribute"/>
      <w:rPr>
        <w:rFonts w:ascii="Inria Sans" w:hAnsi="Inria Sans" w:cs="Inria Sans"/>
        <w:color w:val="006083"/>
        <w:sz w:val="16"/>
        <w:szCs w:val="16"/>
      </w:rPr>
    </w:pPr>
    <w:r w:rsidRPr="006E4A1D">
      <w:rPr>
        <w:noProof/>
        <w:color w:val="006083"/>
      </w:rPr>
      <mc:AlternateContent>
        <mc:Choice Requires="wps">
          <w:drawing>
            <wp:anchor distT="0" distB="0" distL="114300" distR="114300" simplePos="0" relativeHeight="251659264" behindDoc="0" locked="0" layoutInCell="1" allowOverlap="1" wp14:anchorId="345F892D" wp14:editId="501E474F">
              <wp:simplePos x="0" y="0"/>
              <wp:positionH relativeFrom="margin">
                <wp:align>left</wp:align>
              </wp:positionH>
              <wp:positionV relativeFrom="paragraph">
                <wp:posOffset>9525</wp:posOffset>
              </wp:positionV>
              <wp:extent cx="5838825" cy="19050"/>
              <wp:effectExtent l="0" t="0" r="28575" b="19050"/>
              <wp:wrapNone/>
              <wp:docPr id="1903910679"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19050"/>
                      </a:xfrm>
                      <a:prstGeom prst="line">
                        <a:avLst/>
                      </a:prstGeom>
                      <a:noFill/>
                      <a:ln w="6350" cap="flat" cmpd="sng" algn="ctr">
                        <a:solidFill>
                          <a:srgbClr val="00608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67668" id="Connecteur droit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5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" strokecolor="#006083" strokeweight=".5pt">
              <v:stroke joinstyle="miter"/>
              <o:lock v:ext="edit" shapetype="f"/>
              <w10:wrap anchorx="margin"/>
            </v:line>
          </w:pict>
        </mc:Fallback>
      </mc:AlternateContent>
    </w:r>
  </w:p>
  <w:p w14:paraId="4ABB4451" w14:textId="00C7A750" w:rsidR="00BC4D37" w:rsidRPr="00DA6CF1" w:rsidRDefault="00DA6CF1" w:rsidP="00DA6CF1">
    <w:pPr>
      <w:pStyle w:val="Pieddepage"/>
      <w:tabs>
        <w:tab w:val="left" w:pos="709"/>
      </w:tabs>
      <w:ind w:right="-6"/>
      <w:jc w:val="distribute"/>
      <w:rPr>
        <w:rFonts w:ascii="Inria Sans" w:hAnsi="Inria Sans" w:cs="Inria Sans"/>
        <w:color w:val="006083"/>
        <w:sz w:val="16"/>
        <w:szCs w:val="16"/>
      </w:rPr>
    </w:pPr>
    <w:r w:rsidRPr="006E4A1D">
      <w:rPr>
        <w:rFonts w:ascii="Inria Sans" w:hAnsi="Inria Sans" w:cs="Inria Sans"/>
        <w:color w:val="006083"/>
        <w:sz w:val="16"/>
        <w:szCs w:val="16"/>
      </w:rPr>
      <w:t xml:space="preserve">AVENUE TRONCHET 23   •   1226 THÔNEX   • 022 349 17 11   </w:t>
    </w:r>
    <w:proofErr w:type="gramStart"/>
    <w:r w:rsidRPr="006E4A1D">
      <w:rPr>
        <w:rFonts w:ascii="Inria Sans" w:hAnsi="Inria Sans" w:cs="Inria Sans"/>
        <w:color w:val="006083"/>
        <w:sz w:val="16"/>
        <w:szCs w:val="16"/>
      </w:rPr>
      <w:t>•  info@fjthonex.ch</w:t>
    </w:r>
    <w:proofErr w:type="gramEnd"/>
    <w:r w:rsidRPr="006E4A1D">
      <w:rPr>
        <w:rFonts w:ascii="Inria Sans" w:hAnsi="Inria Sans" w:cs="Inria Sans"/>
        <w:color w:val="006083"/>
        <w:sz w:val="16"/>
        <w:szCs w:val="16"/>
      </w:rPr>
      <w:t xml:space="preserve">   •   </w:t>
    </w:r>
    <w:hyperlink r:id="rId1" w:history="1">
      <w:r w:rsidRPr="00413A92">
        <w:rPr>
          <w:rStyle w:val="Lienhypertexte"/>
          <w:rFonts w:ascii="Inria Sans" w:hAnsi="Inria Sans" w:cs="Inria Sans"/>
          <w:sz w:val="16"/>
          <w:szCs w:val="16"/>
        </w:rPr>
        <w:t>www.fjthonex.ch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FF42" w14:textId="77777777" w:rsidR="00573E5C" w:rsidRDefault="00573E5C">
      <w:r>
        <w:separator/>
      </w:r>
    </w:p>
  </w:footnote>
  <w:footnote w:type="continuationSeparator" w:id="0">
    <w:p w14:paraId="79985766" w14:textId="77777777" w:rsidR="00573E5C" w:rsidRDefault="0057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1BFD" w14:textId="77777777" w:rsidR="008209D3" w:rsidRDefault="008209D3">
    <w:pPr>
      <w:pStyle w:val="En-tte"/>
      <w:framePr w:wrap="auto" w:vAnchor="text" w:hAnchor="margin" w:xAlign="right" w:y="1"/>
      <w:rPr>
        <w:rStyle w:val="Numrodepage"/>
        <w:rFonts w:ascii="Trebuchet MS" w:hAnsi="Trebuchet MS"/>
        <w:sz w:val="20"/>
      </w:rPr>
    </w:pPr>
  </w:p>
  <w:p w14:paraId="149F7275" w14:textId="77777777" w:rsidR="008209D3" w:rsidRDefault="008209D3">
    <w:pPr>
      <w:pStyle w:val="En-tte"/>
      <w:tabs>
        <w:tab w:val="clear" w:pos="9406"/>
        <w:tab w:val="right" w:pos="9214"/>
      </w:tab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57C" w14:textId="112EFA51" w:rsidR="00CB4368" w:rsidRDefault="00DA6CF1" w:rsidP="00DA6CF1">
    <w:pPr>
      <w:pStyle w:val="En-tte"/>
    </w:pPr>
    <w:r>
      <w:rPr>
        <w:noProof/>
      </w:rPr>
      <w:drawing>
        <wp:inline distT="0" distB="0" distL="0" distR="0" wp14:anchorId="5245A4C8" wp14:editId="1DF9DEFF">
          <wp:extent cx="1675095" cy="1047454"/>
          <wp:effectExtent l="0" t="0" r="1905" b="0"/>
          <wp:docPr id="1178926762"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26762"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75095" cy="1047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30C"/>
    <w:multiLevelType w:val="hybridMultilevel"/>
    <w:tmpl w:val="7F88F42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191FEE"/>
    <w:multiLevelType w:val="hybridMultilevel"/>
    <w:tmpl w:val="5D6C6268"/>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986ED6"/>
    <w:multiLevelType w:val="hybridMultilevel"/>
    <w:tmpl w:val="A2B47FF2"/>
    <w:lvl w:ilvl="0" w:tplc="67C2F810">
      <w:start w:val="1"/>
      <w:numFmt w:val="bullet"/>
      <w:lvlText w:val=""/>
      <w:lvlJc w:val="left"/>
      <w:pPr>
        <w:ind w:left="720" w:hanging="360"/>
      </w:pPr>
      <w:rPr>
        <w:rFonts w:ascii="Wingdings 2" w:hAnsi="Wingdings 2"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76631EE"/>
    <w:multiLevelType w:val="hybridMultilevel"/>
    <w:tmpl w:val="81983C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E3F7B13"/>
    <w:multiLevelType w:val="hybridMultilevel"/>
    <w:tmpl w:val="9238FD4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4D410A2"/>
    <w:multiLevelType w:val="hybridMultilevel"/>
    <w:tmpl w:val="7B12D79C"/>
    <w:lvl w:ilvl="0" w:tplc="67C2F810">
      <w:start w:val="1"/>
      <w:numFmt w:val="bullet"/>
      <w:lvlText w:val=""/>
      <w:lvlJc w:val="left"/>
      <w:pPr>
        <w:ind w:left="720" w:hanging="360"/>
      </w:pPr>
      <w:rPr>
        <w:rFonts w:ascii="Wingdings 2" w:hAnsi="Wingdings 2"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9A65EA6"/>
    <w:multiLevelType w:val="hybridMultilevel"/>
    <w:tmpl w:val="B7023B2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A590D21"/>
    <w:multiLevelType w:val="hybridMultilevel"/>
    <w:tmpl w:val="AE38329A"/>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cs="Wingdings" w:hint="default"/>
      </w:rPr>
    </w:lvl>
    <w:lvl w:ilvl="3" w:tplc="100C0001">
      <w:start w:val="1"/>
      <w:numFmt w:val="bullet"/>
      <w:lvlText w:val=""/>
      <w:lvlJc w:val="left"/>
      <w:pPr>
        <w:ind w:left="2520" w:hanging="360"/>
      </w:pPr>
      <w:rPr>
        <w:rFonts w:ascii="Symbol" w:hAnsi="Symbol" w:cs="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cs="Wingdings" w:hint="default"/>
      </w:rPr>
    </w:lvl>
    <w:lvl w:ilvl="6" w:tplc="100C0001">
      <w:start w:val="1"/>
      <w:numFmt w:val="bullet"/>
      <w:lvlText w:val=""/>
      <w:lvlJc w:val="left"/>
      <w:pPr>
        <w:ind w:left="4680" w:hanging="360"/>
      </w:pPr>
      <w:rPr>
        <w:rFonts w:ascii="Symbol" w:hAnsi="Symbol" w:cs="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cs="Wingdings" w:hint="default"/>
      </w:rPr>
    </w:lvl>
  </w:abstractNum>
  <w:abstractNum w:abstractNumId="8" w15:restartNumberingAfterBreak="0">
    <w:nsid w:val="7EAD19B3"/>
    <w:multiLevelType w:val="hybridMultilevel"/>
    <w:tmpl w:val="6ED8B1DE"/>
    <w:lvl w:ilvl="0" w:tplc="B90EDE66">
      <w:numFmt w:val="bullet"/>
      <w:lvlText w:val="-"/>
      <w:lvlJc w:val="left"/>
      <w:pPr>
        <w:ind w:left="720" w:hanging="360"/>
      </w:pPr>
      <w:rPr>
        <w:rFonts w:ascii="Century Gothic" w:eastAsia="Times New Roman" w:hAnsi="Century Gothic"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3614008">
    <w:abstractNumId w:val="1"/>
  </w:num>
  <w:num w:numId="2" w16cid:durableId="1081490768">
    <w:abstractNumId w:val="8"/>
  </w:num>
  <w:num w:numId="3" w16cid:durableId="625475857">
    <w:abstractNumId w:val="6"/>
  </w:num>
  <w:num w:numId="4" w16cid:durableId="359013727">
    <w:abstractNumId w:val="3"/>
  </w:num>
  <w:num w:numId="5" w16cid:durableId="290553163">
    <w:abstractNumId w:val="4"/>
  </w:num>
  <w:num w:numId="6" w16cid:durableId="1642153297">
    <w:abstractNumId w:val="0"/>
  </w:num>
  <w:num w:numId="7" w16cid:durableId="435177603">
    <w:abstractNumId w:val="5"/>
  </w:num>
  <w:num w:numId="8" w16cid:durableId="340815475">
    <w:abstractNumId w:val="2"/>
  </w:num>
  <w:num w:numId="9" w16cid:durableId="1381249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77"/>
    <w:rsid w:val="00015A2A"/>
    <w:rsid w:val="00021BAE"/>
    <w:rsid w:val="00064E06"/>
    <w:rsid w:val="00072177"/>
    <w:rsid w:val="00085EFF"/>
    <w:rsid w:val="00086275"/>
    <w:rsid w:val="00086F74"/>
    <w:rsid w:val="0009053B"/>
    <w:rsid w:val="000911F4"/>
    <w:rsid w:val="000965CC"/>
    <w:rsid w:val="000C2197"/>
    <w:rsid w:val="000D042C"/>
    <w:rsid w:val="000D254A"/>
    <w:rsid w:val="000D311B"/>
    <w:rsid w:val="000E602A"/>
    <w:rsid w:val="00100DBF"/>
    <w:rsid w:val="00110BE4"/>
    <w:rsid w:val="00133D4E"/>
    <w:rsid w:val="00134E95"/>
    <w:rsid w:val="0015153A"/>
    <w:rsid w:val="00157AF9"/>
    <w:rsid w:val="00162017"/>
    <w:rsid w:val="00163288"/>
    <w:rsid w:val="001706DA"/>
    <w:rsid w:val="00170B88"/>
    <w:rsid w:val="00172128"/>
    <w:rsid w:val="001763EC"/>
    <w:rsid w:val="001837C2"/>
    <w:rsid w:val="001850CB"/>
    <w:rsid w:val="00186918"/>
    <w:rsid w:val="001930FC"/>
    <w:rsid w:val="001A6AA7"/>
    <w:rsid w:val="001B3572"/>
    <w:rsid w:val="001C3173"/>
    <w:rsid w:val="001C3BE2"/>
    <w:rsid w:val="001D0BFA"/>
    <w:rsid w:val="001D12A7"/>
    <w:rsid w:val="001E6527"/>
    <w:rsid w:val="001F0BE2"/>
    <w:rsid w:val="00206461"/>
    <w:rsid w:val="00206915"/>
    <w:rsid w:val="0021266B"/>
    <w:rsid w:val="00215369"/>
    <w:rsid w:val="00217FFE"/>
    <w:rsid w:val="00221FCB"/>
    <w:rsid w:val="002340A7"/>
    <w:rsid w:val="00234638"/>
    <w:rsid w:val="002355FF"/>
    <w:rsid w:val="0023685C"/>
    <w:rsid w:val="00240EA8"/>
    <w:rsid w:val="00242291"/>
    <w:rsid w:val="00247E79"/>
    <w:rsid w:val="00262428"/>
    <w:rsid w:val="0026412C"/>
    <w:rsid w:val="002667CD"/>
    <w:rsid w:val="00273A85"/>
    <w:rsid w:val="00281DBC"/>
    <w:rsid w:val="0028586E"/>
    <w:rsid w:val="00292DB4"/>
    <w:rsid w:val="002A194B"/>
    <w:rsid w:val="002A3C85"/>
    <w:rsid w:val="002A4E82"/>
    <w:rsid w:val="002A5473"/>
    <w:rsid w:val="002C2262"/>
    <w:rsid w:val="002E16F6"/>
    <w:rsid w:val="002E7094"/>
    <w:rsid w:val="002F18AB"/>
    <w:rsid w:val="00300B77"/>
    <w:rsid w:val="003040C0"/>
    <w:rsid w:val="0031038B"/>
    <w:rsid w:val="00344E97"/>
    <w:rsid w:val="00352455"/>
    <w:rsid w:val="00371E02"/>
    <w:rsid w:val="00376310"/>
    <w:rsid w:val="0038108E"/>
    <w:rsid w:val="00384A90"/>
    <w:rsid w:val="00391082"/>
    <w:rsid w:val="003A053E"/>
    <w:rsid w:val="003A12F8"/>
    <w:rsid w:val="003B5BF3"/>
    <w:rsid w:val="003B7DD8"/>
    <w:rsid w:val="003C7C9D"/>
    <w:rsid w:val="003D08FF"/>
    <w:rsid w:val="003D5DB5"/>
    <w:rsid w:val="003E62DC"/>
    <w:rsid w:val="003E6D56"/>
    <w:rsid w:val="0040783A"/>
    <w:rsid w:val="00407D59"/>
    <w:rsid w:val="00412750"/>
    <w:rsid w:val="00412B7C"/>
    <w:rsid w:val="00415086"/>
    <w:rsid w:val="0041648A"/>
    <w:rsid w:val="00421E22"/>
    <w:rsid w:val="0043263D"/>
    <w:rsid w:val="00441596"/>
    <w:rsid w:val="00442240"/>
    <w:rsid w:val="0045758C"/>
    <w:rsid w:val="004602C1"/>
    <w:rsid w:val="00475E35"/>
    <w:rsid w:val="004A1431"/>
    <w:rsid w:val="004A2144"/>
    <w:rsid w:val="004A2AFD"/>
    <w:rsid w:val="004B0B16"/>
    <w:rsid w:val="004C35EA"/>
    <w:rsid w:val="004D656E"/>
    <w:rsid w:val="004E482B"/>
    <w:rsid w:val="004E72C6"/>
    <w:rsid w:val="004F1E50"/>
    <w:rsid w:val="00503418"/>
    <w:rsid w:val="00503EDA"/>
    <w:rsid w:val="00516543"/>
    <w:rsid w:val="00527C7F"/>
    <w:rsid w:val="00530A0C"/>
    <w:rsid w:val="005418EC"/>
    <w:rsid w:val="005423A1"/>
    <w:rsid w:val="00551561"/>
    <w:rsid w:val="00573E5C"/>
    <w:rsid w:val="0058247C"/>
    <w:rsid w:val="005930D6"/>
    <w:rsid w:val="005A6E55"/>
    <w:rsid w:val="005A77DE"/>
    <w:rsid w:val="005B0923"/>
    <w:rsid w:val="005B38E5"/>
    <w:rsid w:val="005D7221"/>
    <w:rsid w:val="005F00F8"/>
    <w:rsid w:val="00625D04"/>
    <w:rsid w:val="0065318E"/>
    <w:rsid w:val="006537BF"/>
    <w:rsid w:val="00662D9E"/>
    <w:rsid w:val="00667756"/>
    <w:rsid w:val="00671972"/>
    <w:rsid w:val="00673584"/>
    <w:rsid w:val="00674E77"/>
    <w:rsid w:val="006837A1"/>
    <w:rsid w:val="00692081"/>
    <w:rsid w:val="00694E90"/>
    <w:rsid w:val="006A5B36"/>
    <w:rsid w:val="006A5E88"/>
    <w:rsid w:val="006B5186"/>
    <w:rsid w:val="006D0BB2"/>
    <w:rsid w:val="006E2E8C"/>
    <w:rsid w:val="006E4B60"/>
    <w:rsid w:val="006E6244"/>
    <w:rsid w:val="00713425"/>
    <w:rsid w:val="007300E3"/>
    <w:rsid w:val="0073079D"/>
    <w:rsid w:val="0074424F"/>
    <w:rsid w:val="00750CBA"/>
    <w:rsid w:val="00764FBB"/>
    <w:rsid w:val="007865B6"/>
    <w:rsid w:val="00787EEF"/>
    <w:rsid w:val="0079185B"/>
    <w:rsid w:val="007B246B"/>
    <w:rsid w:val="007B4153"/>
    <w:rsid w:val="007C61EF"/>
    <w:rsid w:val="007E00FA"/>
    <w:rsid w:val="007E4F2B"/>
    <w:rsid w:val="007F51D2"/>
    <w:rsid w:val="00817707"/>
    <w:rsid w:val="008209D3"/>
    <w:rsid w:val="0085046F"/>
    <w:rsid w:val="0085342D"/>
    <w:rsid w:val="00854EA4"/>
    <w:rsid w:val="008576D4"/>
    <w:rsid w:val="00857D83"/>
    <w:rsid w:val="00875D3F"/>
    <w:rsid w:val="00881891"/>
    <w:rsid w:val="00884773"/>
    <w:rsid w:val="00887345"/>
    <w:rsid w:val="00891306"/>
    <w:rsid w:val="00897232"/>
    <w:rsid w:val="008B3906"/>
    <w:rsid w:val="008B61E7"/>
    <w:rsid w:val="008C063A"/>
    <w:rsid w:val="008C6433"/>
    <w:rsid w:val="008C66FF"/>
    <w:rsid w:val="008D76E7"/>
    <w:rsid w:val="008E2B5E"/>
    <w:rsid w:val="008E41B5"/>
    <w:rsid w:val="008E498E"/>
    <w:rsid w:val="008F0199"/>
    <w:rsid w:val="00905DFF"/>
    <w:rsid w:val="00906DC6"/>
    <w:rsid w:val="0092056B"/>
    <w:rsid w:val="009219B5"/>
    <w:rsid w:val="00924F08"/>
    <w:rsid w:val="00931249"/>
    <w:rsid w:val="009457B2"/>
    <w:rsid w:val="00953813"/>
    <w:rsid w:val="00953D52"/>
    <w:rsid w:val="00954830"/>
    <w:rsid w:val="009576D9"/>
    <w:rsid w:val="00965B1A"/>
    <w:rsid w:val="00974FCB"/>
    <w:rsid w:val="00975E7F"/>
    <w:rsid w:val="00980B48"/>
    <w:rsid w:val="009817D3"/>
    <w:rsid w:val="0098726A"/>
    <w:rsid w:val="00993E00"/>
    <w:rsid w:val="009A3DB2"/>
    <w:rsid w:val="009A3F5E"/>
    <w:rsid w:val="009E4E85"/>
    <w:rsid w:val="009E538B"/>
    <w:rsid w:val="009F6FB1"/>
    <w:rsid w:val="00A00736"/>
    <w:rsid w:val="00A01E26"/>
    <w:rsid w:val="00A039D6"/>
    <w:rsid w:val="00A10305"/>
    <w:rsid w:val="00A11D5E"/>
    <w:rsid w:val="00A253D4"/>
    <w:rsid w:val="00A334D0"/>
    <w:rsid w:val="00A4079A"/>
    <w:rsid w:val="00A46323"/>
    <w:rsid w:val="00A467D5"/>
    <w:rsid w:val="00A5459D"/>
    <w:rsid w:val="00A63E8C"/>
    <w:rsid w:val="00A67C72"/>
    <w:rsid w:val="00A70D50"/>
    <w:rsid w:val="00A739D3"/>
    <w:rsid w:val="00A84013"/>
    <w:rsid w:val="00A85745"/>
    <w:rsid w:val="00A94D80"/>
    <w:rsid w:val="00A96AD2"/>
    <w:rsid w:val="00A978F1"/>
    <w:rsid w:val="00AA5B49"/>
    <w:rsid w:val="00AC3BFD"/>
    <w:rsid w:val="00AD7AC8"/>
    <w:rsid w:val="00AE253D"/>
    <w:rsid w:val="00AE53C8"/>
    <w:rsid w:val="00AF099F"/>
    <w:rsid w:val="00B00D4A"/>
    <w:rsid w:val="00B114C9"/>
    <w:rsid w:val="00B436A0"/>
    <w:rsid w:val="00B50F35"/>
    <w:rsid w:val="00B666EC"/>
    <w:rsid w:val="00B709A4"/>
    <w:rsid w:val="00B741C7"/>
    <w:rsid w:val="00BB0BAD"/>
    <w:rsid w:val="00BB6730"/>
    <w:rsid w:val="00BC4D37"/>
    <w:rsid w:val="00BC5A49"/>
    <w:rsid w:val="00BC6146"/>
    <w:rsid w:val="00BD694A"/>
    <w:rsid w:val="00BF0FB9"/>
    <w:rsid w:val="00BF68D4"/>
    <w:rsid w:val="00C06B6F"/>
    <w:rsid w:val="00C26D3C"/>
    <w:rsid w:val="00C27125"/>
    <w:rsid w:val="00C27499"/>
    <w:rsid w:val="00C4372B"/>
    <w:rsid w:val="00C47B86"/>
    <w:rsid w:val="00C520D4"/>
    <w:rsid w:val="00C57873"/>
    <w:rsid w:val="00C65066"/>
    <w:rsid w:val="00C66145"/>
    <w:rsid w:val="00C759AD"/>
    <w:rsid w:val="00C86FE4"/>
    <w:rsid w:val="00C96903"/>
    <w:rsid w:val="00C977A0"/>
    <w:rsid w:val="00CA026B"/>
    <w:rsid w:val="00CA34E4"/>
    <w:rsid w:val="00CB2136"/>
    <w:rsid w:val="00CB4368"/>
    <w:rsid w:val="00CD4733"/>
    <w:rsid w:val="00CE2611"/>
    <w:rsid w:val="00CF18A6"/>
    <w:rsid w:val="00D07275"/>
    <w:rsid w:val="00D136DE"/>
    <w:rsid w:val="00D16549"/>
    <w:rsid w:val="00D17D80"/>
    <w:rsid w:val="00D51E44"/>
    <w:rsid w:val="00D52133"/>
    <w:rsid w:val="00D56190"/>
    <w:rsid w:val="00D839F6"/>
    <w:rsid w:val="00D94447"/>
    <w:rsid w:val="00DA6CF1"/>
    <w:rsid w:val="00DB0FB0"/>
    <w:rsid w:val="00DC24CB"/>
    <w:rsid w:val="00DD69AD"/>
    <w:rsid w:val="00DE6B3D"/>
    <w:rsid w:val="00DE70A3"/>
    <w:rsid w:val="00DE7EC7"/>
    <w:rsid w:val="00E036FE"/>
    <w:rsid w:val="00E32E28"/>
    <w:rsid w:val="00E57DCD"/>
    <w:rsid w:val="00E619BC"/>
    <w:rsid w:val="00E62B62"/>
    <w:rsid w:val="00E64E66"/>
    <w:rsid w:val="00E7001A"/>
    <w:rsid w:val="00E70BC9"/>
    <w:rsid w:val="00E83E99"/>
    <w:rsid w:val="00E8508A"/>
    <w:rsid w:val="00E971D3"/>
    <w:rsid w:val="00EA01FB"/>
    <w:rsid w:val="00EA27BD"/>
    <w:rsid w:val="00EA4331"/>
    <w:rsid w:val="00EC6118"/>
    <w:rsid w:val="00ED4C47"/>
    <w:rsid w:val="00ED7002"/>
    <w:rsid w:val="00EE12FD"/>
    <w:rsid w:val="00F0785D"/>
    <w:rsid w:val="00F120FF"/>
    <w:rsid w:val="00F13841"/>
    <w:rsid w:val="00F21C84"/>
    <w:rsid w:val="00F4200F"/>
    <w:rsid w:val="00F56AE5"/>
    <w:rsid w:val="00F62A24"/>
    <w:rsid w:val="00F62FB1"/>
    <w:rsid w:val="00F72AFC"/>
    <w:rsid w:val="00F9120D"/>
    <w:rsid w:val="00FA351B"/>
    <w:rsid w:val="00FA6C4B"/>
    <w:rsid w:val="00FA72F5"/>
    <w:rsid w:val="00FC5988"/>
    <w:rsid w:val="00FE397E"/>
    <w:rsid w:val="00FE5780"/>
    <w:rsid w:val="00FF40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DBFA3"/>
  <w15:docId w15:val="{B28C47B8-1305-449D-B339-6D122971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ind w:left="8505"/>
      <w:outlineLvl w:val="0"/>
    </w:pPr>
    <w:rPr>
      <w:rFonts w:ascii="Arial" w:hAnsi="Arial"/>
      <w:b/>
      <w:sz w:val="22"/>
    </w:rPr>
  </w:style>
  <w:style w:type="paragraph" w:styleId="Titre2">
    <w:name w:val="heading 2"/>
    <w:basedOn w:val="Normal"/>
    <w:next w:val="Normal"/>
    <w:qFormat/>
    <w:pPr>
      <w:keepNext/>
      <w:ind w:left="567"/>
      <w:outlineLvl w:val="1"/>
    </w:pPr>
    <w:rPr>
      <w:rFonts w:ascii="Arial" w:hAnsi="Arial"/>
      <w:sz w:val="22"/>
      <w:u w:val="single"/>
    </w:rPr>
  </w:style>
  <w:style w:type="paragraph" w:styleId="Titre3">
    <w:name w:val="heading 3"/>
    <w:basedOn w:val="Normal"/>
    <w:next w:val="Normal"/>
    <w:qFormat/>
    <w:pPr>
      <w:keepNext/>
      <w:ind w:left="567"/>
      <w:outlineLvl w:val="2"/>
    </w:pPr>
    <w:rPr>
      <w:rFonts w:ascii="Bertram LET" w:hAnsi="Bertram LET"/>
      <w:b/>
      <w:sz w:val="56"/>
    </w:rPr>
  </w:style>
  <w:style w:type="paragraph" w:styleId="Titre4">
    <w:name w:val="heading 4"/>
    <w:basedOn w:val="Normal"/>
    <w:next w:val="Normal"/>
    <w:qFormat/>
    <w:pPr>
      <w:keepNext/>
      <w:outlineLvl w:val="3"/>
    </w:pPr>
    <w:rPr>
      <w:rFonts w:ascii="Arial" w:hAnsi="Arial"/>
      <w:sz w:val="22"/>
      <w:u w:val="single"/>
    </w:rPr>
  </w:style>
  <w:style w:type="paragraph" w:styleId="Titre5">
    <w:name w:val="heading 5"/>
    <w:basedOn w:val="Normal"/>
    <w:next w:val="Normal"/>
    <w:qFormat/>
    <w:pPr>
      <w:keepNext/>
      <w:outlineLvl w:val="4"/>
    </w:pPr>
    <w:rPr>
      <w:rFonts w:ascii="Arial" w:hAnsi="Arial"/>
      <w:b/>
      <w:sz w:val="22"/>
      <w:u w:val="single"/>
    </w:rPr>
  </w:style>
  <w:style w:type="paragraph" w:styleId="Titre6">
    <w:name w:val="heading 6"/>
    <w:basedOn w:val="Normal"/>
    <w:next w:val="Normal"/>
    <w:qFormat/>
    <w:pPr>
      <w:keepNext/>
      <w:outlineLvl w:val="5"/>
    </w:pPr>
    <w:rPr>
      <w:rFonts w:ascii="Trebuchet MS" w:hAnsi="Trebuchet MS"/>
      <w:sz w:val="28"/>
    </w:rPr>
  </w:style>
  <w:style w:type="paragraph" w:styleId="Titre7">
    <w:name w:val="heading 7"/>
    <w:basedOn w:val="Normal"/>
    <w:next w:val="Normal"/>
    <w:qFormat/>
    <w:pPr>
      <w:keepNext/>
      <w:pBdr>
        <w:top w:val="single" w:sz="6" w:space="1" w:color="auto"/>
        <w:left w:val="single" w:sz="6" w:space="4" w:color="auto"/>
        <w:bottom w:val="single" w:sz="6" w:space="1" w:color="auto"/>
        <w:right w:val="single" w:sz="6" w:space="4" w:color="auto"/>
      </w:pBdr>
      <w:jc w:val="center"/>
      <w:outlineLvl w:val="6"/>
    </w:pPr>
    <w:rPr>
      <w:rFonts w:ascii="Trebuchet MS" w:hAnsi="Trebuchet MS"/>
      <w:sz w:val="72"/>
    </w:rPr>
  </w:style>
  <w:style w:type="paragraph" w:styleId="Titre8">
    <w:name w:val="heading 8"/>
    <w:basedOn w:val="Normal"/>
    <w:next w:val="Normal"/>
    <w:qFormat/>
    <w:pPr>
      <w:keepNext/>
      <w:jc w:val="center"/>
      <w:outlineLvl w:val="7"/>
    </w:pPr>
    <w:rPr>
      <w:rFonts w:ascii="Trebuchet MS" w:hAnsi="Trebuchet MS"/>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rPr>
      <w:rFonts w:ascii="Times" w:hAnsi="Times"/>
      <w:sz w:val="24"/>
    </w:rPr>
  </w:style>
  <w:style w:type="paragraph" w:styleId="Pieddepage">
    <w:name w:val="footer"/>
    <w:basedOn w:val="Normal"/>
    <w:link w:val="PieddepageCar"/>
    <w:uiPriority w:val="99"/>
    <w:pPr>
      <w:tabs>
        <w:tab w:val="center" w:pos="4703"/>
        <w:tab w:val="right" w:pos="9406"/>
      </w:tabs>
    </w:pPr>
    <w:rPr>
      <w:rFonts w:ascii="Times" w:hAnsi="Times"/>
      <w:sz w:val="24"/>
    </w:rPr>
  </w:style>
  <w:style w:type="character" w:styleId="Numrodepage">
    <w:name w:val="page number"/>
    <w:basedOn w:val="Policepardfaut"/>
  </w:style>
  <w:style w:type="paragraph" w:customStyle="1" w:styleId="Corpsdetexte21">
    <w:name w:val="Corps de texte 21"/>
    <w:basedOn w:val="Normal"/>
    <w:pPr>
      <w:jc w:val="both"/>
    </w:pPr>
    <w:rPr>
      <w:rFonts w:ascii="Arial" w:hAnsi="Arial"/>
      <w:sz w:val="22"/>
    </w:rPr>
  </w:style>
  <w:style w:type="paragraph" w:customStyle="1" w:styleId="Retraitcorpsdetexte21">
    <w:name w:val="Retrait corps de texte 21"/>
    <w:basedOn w:val="Normal"/>
    <w:pPr>
      <w:ind w:left="567"/>
    </w:pPr>
    <w:rPr>
      <w:rFonts w:ascii="Arial" w:hAnsi="Arial"/>
      <w:b/>
      <w:sz w:val="24"/>
    </w:rPr>
  </w:style>
  <w:style w:type="paragraph" w:customStyle="1" w:styleId="Explorateurdedocuments1">
    <w:name w:val="Explorateur de documents1"/>
    <w:basedOn w:val="Normal"/>
    <w:pPr>
      <w:shd w:val="clear" w:color="auto" w:fill="000080"/>
    </w:pPr>
    <w:rPr>
      <w:rFonts w:ascii="Geneva" w:hAnsi="Geneva"/>
      <w:sz w:val="24"/>
    </w:rPr>
  </w:style>
  <w:style w:type="paragraph" w:customStyle="1" w:styleId="Retraitcorpsdetexte31">
    <w:name w:val="Retrait corps de texte 31"/>
    <w:basedOn w:val="Normal"/>
    <w:pPr>
      <w:ind w:left="2835" w:hanging="2268"/>
    </w:pPr>
    <w:rPr>
      <w:rFonts w:ascii="Arial" w:hAnsi="Arial"/>
      <w:sz w:val="22"/>
    </w:rPr>
  </w:style>
  <w:style w:type="paragraph" w:styleId="Corpsdetexte">
    <w:name w:val="Body Text"/>
    <w:basedOn w:val="Normal"/>
    <w:rPr>
      <w:rFonts w:ascii="Arial" w:hAnsi="Arial"/>
      <w:sz w:val="22"/>
    </w:rPr>
  </w:style>
  <w:style w:type="paragraph" w:customStyle="1" w:styleId="Corpsdetexte22">
    <w:name w:val="Corps de texte 22"/>
    <w:basedOn w:val="Normal"/>
    <w:pPr>
      <w:ind w:left="708"/>
      <w:jc w:val="both"/>
    </w:pPr>
    <w:rPr>
      <w:rFonts w:ascii="Trebuchet MS" w:hAnsi="Trebuchet MS"/>
      <w:sz w:val="24"/>
    </w:rPr>
  </w:style>
  <w:style w:type="paragraph" w:styleId="Titre">
    <w:name w:val="Title"/>
    <w:basedOn w:val="Normal"/>
    <w:qFormat/>
    <w:pPr>
      <w:jc w:val="center"/>
    </w:pPr>
    <w:rPr>
      <w:rFonts w:ascii="Trebuchet MS" w:hAnsi="Trebuchet MS"/>
      <w:sz w:val="44"/>
    </w:rPr>
  </w:style>
  <w:style w:type="paragraph" w:customStyle="1" w:styleId="Corpsdetexte23">
    <w:name w:val="Corps de texte 23"/>
    <w:basedOn w:val="Normal"/>
    <w:pPr>
      <w:ind w:left="709"/>
      <w:jc w:val="both"/>
    </w:pPr>
    <w:rPr>
      <w:rFonts w:ascii="Trebuchet MS" w:hAnsi="Trebuchet MS"/>
      <w:sz w:val="24"/>
    </w:rPr>
  </w:style>
  <w:style w:type="paragraph" w:customStyle="1" w:styleId="Retraitcorpsdetexte22">
    <w:name w:val="Retrait corps de texte 22"/>
    <w:basedOn w:val="Normal"/>
    <w:pPr>
      <w:ind w:left="1418" w:hanging="709"/>
      <w:jc w:val="both"/>
    </w:pPr>
    <w:rPr>
      <w:rFonts w:ascii="Trebuchet MS" w:hAnsi="Trebuchet MS"/>
      <w:sz w:val="24"/>
    </w:rPr>
  </w:style>
  <w:style w:type="paragraph" w:customStyle="1" w:styleId="Corpsdetexte24">
    <w:name w:val="Corps de texte 24"/>
    <w:basedOn w:val="Normal"/>
    <w:pPr>
      <w:jc w:val="both"/>
    </w:pPr>
    <w:rPr>
      <w:rFonts w:ascii="Trebuchet MS" w:hAnsi="Trebuchet MS"/>
    </w:rPr>
  </w:style>
  <w:style w:type="paragraph" w:styleId="Explorateurdedocuments">
    <w:name w:val="Document Map"/>
    <w:basedOn w:val="Normal"/>
    <w:semiHidden/>
    <w:rsid w:val="0026412C"/>
    <w:pPr>
      <w:shd w:val="clear" w:color="auto" w:fill="000080"/>
    </w:pPr>
    <w:rPr>
      <w:rFonts w:ascii="Tahoma" w:hAnsi="Tahoma" w:cs="Tahoma"/>
    </w:rPr>
  </w:style>
  <w:style w:type="paragraph" w:styleId="Textedebulles">
    <w:name w:val="Balloon Text"/>
    <w:basedOn w:val="Normal"/>
    <w:link w:val="TextedebullesCar"/>
    <w:rsid w:val="00376310"/>
    <w:rPr>
      <w:rFonts w:ascii="Tahoma" w:hAnsi="Tahoma" w:cs="Tahoma"/>
      <w:sz w:val="16"/>
      <w:szCs w:val="16"/>
    </w:rPr>
  </w:style>
  <w:style w:type="character" w:customStyle="1" w:styleId="TextedebullesCar">
    <w:name w:val="Texte de bulles Car"/>
    <w:link w:val="Textedebulles"/>
    <w:rsid w:val="00376310"/>
    <w:rPr>
      <w:rFonts w:ascii="Tahoma" w:hAnsi="Tahoma" w:cs="Tahoma"/>
      <w:sz w:val="16"/>
      <w:szCs w:val="16"/>
      <w:lang w:val="fr-FR" w:eastAsia="fr-FR"/>
    </w:rPr>
  </w:style>
  <w:style w:type="character" w:styleId="Lienhypertexte">
    <w:name w:val="Hyperlink"/>
    <w:uiPriority w:val="99"/>
    <w:unhideWhenUsed/>
    <w:rsid w:val="00692081"/>
    <w:rPr>
      <w:strike w:val="0"/>
      <w:dstrike w:val="0"/>
      <w:color w:val="B07FF0"/>
      <w:u w:val="none"/>
      <w:effect w:val="none"/>
    </w:rPr>
  </w:style>
  <w:style w:type="paragraph" w:styleId="NormalWeb">
    <w:name w:val="Normal (Web)"/>
    <w:basedOn w:val="Normal"/>
    <w:uiPriority w:val="99"/>
    <w:unhideWhenUsed/>
    <w:rsid w:val="00692081"/>
    <w:pPr>
      <w:overflowPunct/>
      <w:autoSpaceDE/>
      <w:autoSpaceDN/>
      <w:adjustRightInd/>
      <w:spacing w:before="75" w:after="75"/>
      <w:textAlignment w:val="auto"/>
    </w:pPr>
    <w:rPr>
      <w:sz w:val="24"/>
      <w:szCs w:val="24"/>
      <w:lang w:val="fr-CH" w:eastAsia="fr-CH"/>
    </w:rPr>
  </w:style>
  <w:style w:type="character" w:styleId="lev">
    <w:name w:val="Strong"/>
    <w:uiPriority w:val="22"/>
    <w:qFormat/>
    <w:rsid w:val="00692081"/>
    <w:rPr>
      <w:b/>
      <w:bCs/>
    </w:rPr>
  </w:style>
  <w:style w:type="paragraph" w:customStyle="1" w:styleId="Default">
    <w:name w:val="Default"/>
    <w:rsid w:val="00C06B6F"/>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99"/>
    <w:qFormat/>
    <w:rsid w:val="00B114C9"/>
    <w:pPr>
      <w:ind w:left="720"/>
      <w:contextualSpacing/>
    </w:pPr>
  </w:style>
  <w:style w:type="character" w:styleId="Lienhypertextesuivivisit">
    <w:name w:val="FollowedHyperlink"/>
    <w:basedOn w:val="Policepardfaut"/>
    <w:semiHidden/>
    <w:unhideWhenUsed/>
    <w:rsid w:val="00CA34E4"/>
    <w:rPr>
      <w:color w:val="800080" w:themeColor="followedHyperlink"/>
      <w:u w:val="single"/>
    </w:rPr>
  </w:style>
  <w:style w:type="character" w:customStyle="1" w:styleId="PieddepageCar">
    <w:name w:val="Pied de page Car"/>
    <w:link w:val="Pieddepage"/>
    <w:uiPriority w:val="99"/>
    <w:qFormat/>
    <w:rsid w:val="00DA6CF1"/>
    <w:rPr>
      <w:rFonts w:ascii="Times" w:hAnsi="Times"/>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02195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jthonex.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1651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Article 1 : Généralités</vt:lpstr>
    </vt:vector>
  </TitlesOfParts>
  <Company>Université de Genève</Company>
  <LinksUpToDate>false</LinksUpToDate>
  <CharactersWithSpaces>1956</CharactersWithSpaces>
  <SharedDoc>false</SharedDoc>
  <HLinks>
    <vt:vector size="6" baseType="variant">
      <vt:variant>
        <vt:i4>1114231</vt:i4>
      </vt:variant>
      <vt:variant>
        <vt:i4>0</vt:i4>
      </vt:variant>
      <vt:variant>
        <vt:i4>0</vt:i4>
      </vt:variant>
      <vt:variant>
        <vt:i4>5</vt:i4>
      </vt:variant>
      <vt:variant>
        <vt:lpwstr>mailto:info@ipet-thonex.ch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 Généralités</dc:title>
  <dc:creator>Desjacques Sophie</dc:creator>
  <cp:lastModifiedBy>LEDERMANN Anaï</cp:lastModifiedBy>
  <cp:revision>2</cp:revision>
  <cp:lastPrinted>2024-11-08T07:41:00Z</cp:lastPrinted>
  <dcterms:created xsi:type="dcterms:W3CDTF">2025-01-21T07:23:00Z</dcterms:created>
  <dcterms:modified xsi:type="dcterms:W3CDTF">2025-01-21T07:23:00Z</dcterms:modified>
</cp:coreProperties>
</file>